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10800"/>
      </w:tblGrid>
      <w:tr w:rsidR="00310DE7" w:rsidRPr="002F2B25" w:rsidTr="00310DE7">
        <w:trPr>
          <w:tblCellSpacing w:w="0" w:type="dxa"/>
        </w:trPr>
        <w:tc>
          <w:tcPr>
            <w:tcW w:w="0" w:type="auto"/>
            <w:hideMark/>
          </w:tcPr>
          <w:p w:rsidR="00310DE7" w:rsidRPr="005D04F9" w:rsidRDefault="00310DE7" w:rsidP="00310DE7">
            <w:pPr>
              <w:spacing w:after="0" w:line="240" w:lineRule="auto"/>
              <w:rPr>
                <w:rFonts w:eastAsia="Times New Roman" w:cs="Times New Roman"/>
                <w:b/>
              </w:rPr>
            </w:pPr>
            <w:r w:rsidRPr="005D04F9">
              <w:rPr>
                <w:rFonts w:eastAsia="Times New Roman" w:cs="Times New Roman"/>
                <w:b/>
              </w:rPr>
              <w:t>Activity 1: Breeding Bunnies</w:t>
            </w:r>
          </w:p>
        </w:tc>
      </w:tr>
      <w:tr w:rsidR="00310DE7" w:rsidRPr="002F2B25" w:rsidTr="00310DE7">
        <w:trPr>
          <w:trHeight w:val="60"/>
          <w:tblCellSpacing w:w="0" w:type="dxa"/>
        </w:trPr>
        <w:tc>
          <w:tcPr>
            <w:tcW w:w="0" w:type="auto"/>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rsidTr="00310DE7">
        <w:trPr>
          <w:tblCellSpacing w:w="0" w:type="dxa"/>
        </w:trPr>
        <w:tc>
          <w:tcPr>
            <w:tcW w:w="0" w:type="auto"/>
            <w:hideMark/>
          </w:tcPr>
          <w:p w:rsid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 xml:space="preserve">In this activity, you will examine natural selection in a small population of wild rabbits. Evolution, on a genetic level, is a change in the frequency of </w:t>
            </w:r>
            <w:hyperlink r:id="rId5" w:anchor="allele" w:tgtFrame="gloss" w:history="1">
              <w:r w:rsidRPr="002F2B25">
                <w:rPr>
                  <w:rFonts w:eastAsia="Times New Roman" w:cs="Times New Roman"/>
                  <w:color w:val="0000FF"/>
                  <w:u w:val="single"/>
                </w:rPr>
                <w:t>alleles</w:t>
              </w:r>
            </w:hyperlink>
            <w:r w:rsidRPr="002F2B25">
              <w:rPr>
                <w:rFonts w:eastAsia="Times New Roman" w:cs="Times New Roman"/>
              </w:rPr>
              <w:t xml:space="preserve"> in a population over a period of time. Breeders of rabbits have long been familiar with a variety of genetic traits that affect the survivability of rabbits in the wild, as well as in breeding populations. One such trait is the trait for furless rabbits (naked bunnies). This trait was first discovered in England by W.E. Castle in 1933. The furless rabbit is rarely found in the wild because the cold English winters are a definite selective force against it. </w:t>
            </w:r>
          </w:p>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b/>
                <w:bCs/>
              </w:rPr>
              <w:t>Note:</w:t>
            </w:r>
            <w:r w:rsidRPr="002F2B25">
              <w:rPr>
                <w:rFonts w:eastAsia="Times New Roman" w:cs="Times New Roman"/>
              </w:rPr>
              <w:t xml:space="preserve"> In this lab, the </w:t>
            </w:r>
            <w:hyperlink r:id="rId6" w:anchor="dominance" w:tgtFrame="gloss" w:history="1">
              <w:r w:rsidRPr="002F2B25">
                <w:rPr>
                  <w:rFonts w:eastAsia="Times New Roman" w:cs="Times New Roman"/>
                  <w:color w:val="0000FF"/>
                  <w:u w:val="single"/>
                </w:rPr>
                <w:t>dominant allele</w:t>
              </w:r>
            </w:hyperlink>
            <w:r w:rsidRPr="002F2B25">
              <w:rPr>
                <w:rFonts w:eastAsia="Times New Roman" w:cs="Times New Roman"/>
              </w:rPr>
              <w:t xml:space="preserve"> for normal fur is represented by </w:t>
            </w:r>
            <w:r w:rsidRPr="002F2B25">
              <w:rPr>
                <w:rFonts w:eastAsia="Times New Roman" w:cs="Times New Roman"/>
                <w:i/>
                <w:iCs/>
              </w:rPr>
              <w:t>F</w:t>
            </w:r>
            <w:r w:rsidR="00A40B73">
              <w:rPr>
                <w:rFonts w:eastAsia="Times New Roman" w:cs="Times New Roman"/>
                <w:i/>
                <w:iCs/>
              </w:rPr>
              <w:t xml:space="preserve"> </w:t>
            </w:r>
            <w:r w:rsidRPr="002F2B25">
              <w:rPr>
                <w:rFonts w:eastAsia="Times New Roman" w:cs="Times New Roman"/>
              </w:rPr>
              <w:t xml:space="preserve">and the </w:t>
            </w:r>
            <w:hyperlink r:id="rId7" w:anchor="recessive" w:tgtFrame="gloss" w:history="1">
              <w:r w:rsidRPr="002F2B25">
                <w:rPr>
                  <w:rFonts w:eastAsia="Times New Roman" w:cs="Times New Roman"/>
                  <w:color w:val="0000FF"/>
                  <w:u w:val="single"/>
                </w:rPr>
                <w:t>recessive allele</w:t>
              </w:r>
            </w:hyperlink>
            <w:r w:rsidRPr="002F2B25">
              <w:rPr>
                <w:rFonts w:eastAsia="Times New Roman" w:cs="Times New Roman"/>
              </w:rPr>
              <w:t xml:space="preserve"> for no fur is represented by </w:t>
            </w:r>
            <w:r w:rsidRPr="002F2B25">
              <w:rPr>
                <w:rFonts w:eastAsia="Times New Roman" w:cs="Times New Roman"/>
                <w:i/>
                <w:iCs/>
              </w:rPr>
              <w:t>f.</w:t>
            </w:r>
            <w:r w:rsidR="00A40B73">
              <w:rPr>
                <w:rFonts w:eastAsia="Times New Roman" w:cs="Times New Roman"/>
                <w:i/>
                <w:iCs/>
              </w:rPr>
              <w:t xml:space="preserve">  </w:t>
            </w:r>
            <w:r w:rsidRPr="002F2B25">
              <w:rPr>
                <w:rFonts w:eastAsia="Times New Roman" w:cs="Times New Roman"/>
              </w:rPr>
              <w:t xml:space="preserve">Bunnies that inherit two </w:t>
            </w:r>
            <w:r w:rsidRPr="002F2B25">
              <w:rPr>
                <w:rFonts w:eastAsia="Times New Roman" w:cs="Times New Roman"/>
                <w:i/>
                <w:iCs/>
              </w:rPr>
              <w:t>F</w:t>
            </w:r>
            <w:r w:rsidR="00A40B73">
              <w:rPr>
                <w:rFonts w:eastAsia="Times New Roman" w:cs="Times New Roman"/>
                <w:i/>
                <w:iCs/>
              </w:rPr>
              <w:t xml:space="preserve"> </w:t>
            </w:r>
            <w:r w:rsidRPr="002F2B25">
              <w:rPr>
                <w:rFonts w:eastAsia="Times New Roman" w:cs="Times New Roman"/>
              </w:rPr>
              <w:t xml:space="preserve">alleles or </w:t>
            </w:r>
            <w:proofErr w:type="gramStart"/>
            <w:r w:rsidRPr="002F2B25">
              <w:rPr>
                <w:rFonts w:eastAsia="Times New Roman" w:cs="Times New Roman"/>
              </w:rPr>
              <w:t xml:space="preserve">one </w:t>
            </w:r>
            <w:r w:rsidR="00A40B73">
              <w:rPr>
                <w:rFonts w:eastAsia="Times New Roman" w:cs="Times New Roman"/>
              </w:rPr>
              <w:t xml:space="preserve"> </w:t>
            </w:r>
            <w:r w:rsidRPr="002F2B25">
              <w:rPr>
                <w:rFonts w:eastAsia="Times New Roman" w:cs="Times New Roman"/>
                <w:i/>
                <w:iCs/>
              </w:rPr>
              <w:t>F</w:t>
            </w:r>
            <w:proofErr w:type="gramEnd"/>
            <w:r w:rsidR="00A40B73">
              <w:rPr>
                <w:rFonts w:eastAsia="Times New Roman" w:cs="Times New Roman"/>
                <w:i/>
                <w:iCs/>
              </w:rPr>
              <w:t xml:space="preserve"> </w:t>
            </w:r>
            <w:r w:rsidRPr="002F2B25">
              <w:rPr>
                <w:rFonts w:eastAsia="Times New Roman" w:cs="Times New Roman"/>
              </w:rPr>
              <w:t xml:space="preserve">and one </w:t>
            </w:r>
            <w:r w:rsidRPr="002F2B25">
              <w:rPr>
                <w:rFonts w:eastAsia="Times New Roman" w:cs="Times New Roman"/>
                <w:i/>
                <w:iCs/>
              </w:rPr>
              <w:t>f</w:t>
            </w:r>
            <w:r w:rsidR="00A40B73">
              <w:rPr>
                <w:rFonts w:eastAsia="Times New Roman" w:cs="Times New Roman"/>
                <w:i/>
                <w:iCs/>
              </w:rPr>
              <w:t xml:space="preserve"> </w:t>
            </w:r>
            <w:r w:rsidRPr="002F2B25">
              <w:rPr>
                <w:rFonts w:eastAsia="Times New Roman" w:cs="Times New Roman"/>
              </w:rPr>
              <w:t xml:space="preserve">allele have fur, while bunnies that inherit two </w:t>
            </w:r>
            <w:proofErr w:type="spellStart"/>
            <w:r w:rsidRPr="002F2B25">
              <w:rPr>
                <w:rFonts w:eastAsia="Times New Roman" w:cs="Times New Roman"/>
              </w:rPr>
              <w:t>f</w:t>
            </w:r>
            <w:r w:rsidR="002F2B25" w:rsidRPr="002F2B25">
              <w:rPr>
                <w:rFonts w:eastAsia="Times New Roman" w:cs="Times New Roman"/>
              </w:rPr>
              <w:t>’</w:t>
            </w:r>
            <w:r w:rsidRPr="002F2B25">
              <w:rPr>
                <w:rFonts w:eastAsia="Times New Roman" w:cs="Times New Roman"/>
              </w:rPr>
              <w:t>s</w:t>
            </w:r>
            <w:proofErr w:type="spellEnd"/>
            <w:r w:rsidRPr="002F2B25">
              <w:rPr>
                <w:rFonts w:eastAsia="Times New Roman" w:cs="Times New Roman"/>
              </w:rPr>
              <w:t xml:space="preserve"> have no fur.</w:t>
            </w:r>
          </w:p>
        </w:tc>
      </w:tr>
      <w:tr w:rsidR="00310DE7" w:rsidRPr="002F2B25" w:rsidTr="00310DE7">
        <w:trPr>
          <w:trHeight w:val="330"/>
          <w:tblCellSpacing w:w="0" w:type="dxa"/>
        </w:trPr>
        <w:tc>
          <w:tcPr>
            <w:tcW w:w="0" w:type="auto"/>
            <w:vAlign w:val="center"/>
            <w:hideMark/>
          </w:tcPr>
          <w:p w:rsidR="00310DE7" w:rsidRPr="002F2B25" w:rsidRDefault="00310DE7" w:rsidP="00310DE7">
            <w:pPr>
              <w:spacing w:after="0" w:line="240" w:lineRule="auto"/>
              <w:rPr>
                <w:rFonts w:eastAsia="Times New Roman" w:cs="Times New Roman"/>
              </w:rPr>
            </w:pPr>
            <w:r w:rsidRPr="002F2B25">
              <w:rPr>
                <w:rFonts w:eastAsia="Times New Roman" w:cs="Times New Roman"/>
                <w:noProof/>
              </w:rPr>
              <w:drawing>
                <wp:inline distT="0" distB="0" distL="0" distR="0">
                  <wp:extent cx="9525" cy="209550"/>
                  <wp:effectExtent l="0" t="0" r="0" b="0"/>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4"/>
                          <a:srcRect/>
                          <a:stretch>
                            <a:fillRect/>
                          </a:stretch>
                        </pic:blipFill>
                        <pic:spPr bwMode="auto">
                          <a:xfrm>
                            <a:off x="0" y="0"/>
                            <a:ext cx="9525" cy="209550"/>
                          </a:xfrm>
                          <a:prstGeom prst="rect">
                            <a:avLst/>
                          </a:prstGeom>
                          <a:noFill/>
                          <a:ln w="9525">
                            <a:noFill/>
                            <a:miter lim="800000"/>
                            <a:headEnd/>
                            <a:tailEnd/>
                          </a:ln>
                        </pic:spPr>
                      </pic:pic>
                    </a:graphicData>
                  </a:graphic>
                </wp:inline>
              </w:drawing>
            </w:r>
          </w:p>
        </w:tc>
      </w:tr>
      <w:tr w:rsidR="00310DE7" w:rsidRPr="002F2B25" w:rsidTr="00310DE7">
        <w:trPr>
          <w:tblCellSpacing w:w="0" w:type="dxa"/>
        </w:trPr>
        <w:tc>
          <w:tcPr>
            <w:tcW w:w="0" w:type="auto"/>
            <w:vAlign w:val="center"/>
            <w:hideMark/>
          </w:tcPr>
          <w:tbl>
            <w:tblPr>
              <w:tblW w:w="0" w:type="auto"/>
              <w:tblCellSpacing w:w="0" w:type="dxa"/>
              <w:tblCellMar>
                <w:left w:w="0" w:type="dxa"/>
                <w:right w:w="0" w:type="dxa"/>
              </w:tblCellMar>
              <w:tblLook w:val="04A0"/>
            </w:tblPr>
            <w:tblGrid>
              <w:gridCol w:w="329"/>
              <w:gridCol w:w="10471"/>
            </w:tblGrid>
            <w:tr w:rsidR="00310DE7" w:rsidRPr="002F2B25">
              <w:trPr>
                <w:tblCellSpacing w:w="0" w:type="dxa"/>
              </w:trPr>
              <w:tc>
                <w:tcPr>
                  <w:tcW w:w="0" w:type="auto"/>
                  <w:gridSpan w:val="2"/>
                  <w:vAlign w:val="center"/>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b/>
                      <w:bCs/>
                    </w:rPr>
                    <w:t>Procedures</w:t>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1. 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 xml:space="preserve">Print the </w:t>
                  </w:r>
                  <w:hyperlink r:id="rId8" w:tgtFrame="new" w:history="1">
                    <w:r w:rsidRPr="002F2B25">
                      <w:rPr>
                        <w:rFonts w:eastAsia="Times New Roman" w:cs="Times New Roman"/>
                        <w:color w:val="0000FF"/>
                        <w:u w:val="single"/>
                      </w:rPr>
                      <w:t>Gene Frequ</w:t>
                    </w:r>
                    <w:r w:rsidRPr="002F2B25">
                      <w:rPr>
                        <w:rFonts w:eastAsia="Times New Roman" w:cs="Times New Roman"/>
                        <w:color w:val="0000FF"/>
                        <w:u w:val="single"/>
                      </w:rPr>
                      <w:t>e</w:t>
                    </w:r>
                    <w:r w:rsidRPr="002F2B25">
                      <w:rPr>
                        <w:rFonts w:eastAsia="Times New Roman" w:cs="Times New Roman"/>
                        <w:color w:val="0000FF"/>
                        <w:u w:val="single"/>
                      </w:rPr>
                      <w:t>ncy Data</w:t>
                    </w:r>
                  </w:hyperlink>
                  <w:r w:rsidRPr="002F2B25">
                    <w:rPr>
                      <w:rFonts w:eastAsia="Times New Roman" w:cs="Times New Roman"/>
                    </w:rPr>
                    <w:t xml:space="preserve"> form (</w:t>
                  </w:r>
                  <w:proofErr w:type="spellStart"/>
                  <w:r w:rsidRPr="002F2B25">
                    <w:rPr>
                      <w:rFonts w:eastAsia="Times New Roman" w:cs="Times New Roman"/>
                    </w:rPr>
                    <w:t>pdf</w:t>
                  </w:r>
                  <w:proofErr w:type="spellEnd"/>
                  <w:r w:rsidRPr="002F2B25">
                    <w:rPr>
                      <w:rFonts w:eastAsia="Times New Roman" w:cs="Times New Roman"/>
                    </w:rPr>
                    <w:t xml:space="preserve">) and the </w:t>
                  </w:r>
                  <w:hyperlink r:id="rId9" w:tgtFrame="new" w:history="1">
                    <w:r w:rsidRPr="002F2B25">
                      <w:rPr>
                        <w:rFonts w:eastAsia="Times New Roman" w:cs="Times New Roman"/>
                        <w:color w:val="0000FF"/>
                        <w:u w:val="single"/>
                      </w:rPr>
                      <w:t>Discussion Questions</w:t>
                    </w:r>
                  </w:hyperlink>
                  <w:r w:rsidRPr="002F2B25">
                    <w:rPr>
                      <w:rFonts w:eastAsia="Times New Roman" w:cs="Times New Roman"/>
                    </w:rPr>
                    <w:t xml:space="preserve"> (</w:t>
                  </w:r>
                  <w:proofErr w:type="spellStart"/>
                  <w:r w:rsidRPr="002F2B25">
                    <w:rPr>
                      <w:rFonts w:eastAsia="Times New Roman" w:cs="Times New Roman"/>
                    </w:rPr>
                    <w:t>pdf</w:t>
                  </w:r>
                  <w:proofErr w:type="spellEnd"/>
                  <w:r w:rsidRPr="002F2B25">
                    <w:rPr>
                      <w:rFonts w:eastAsia="Times New Roman" w:cs="Times New Roman"/>
                    </w:rPr>
                    <w:t xml:space="preserve">), or get them from your teacher. Fill in the </w:t>
                  </w:r>
                  <w:hyperlink r:id="rId10" w:anchor="hypothesis" w:tgtFrame="gloss" w:history="1">
                    <w:r w:rsidRPr="002F2B25">
                      <w:rPr>
                        <w:rFonts w:eastAsia="Times New Roman" w:cs="Times New Roman"/>
                        <w:color w:val="0000FF"/>
                        <w:u w:val="single"/>
                      </w:rPr>
                      <w:t>hypothesis</w:t>
                    </w:r>
                  </w:hyperlink>
                  <w:r w:rsidRPr="002F2B25">
                    <w:rPr>
                      <w:rFonts w:eastAsia="Times New Roman" w:cs="Times New Roman"/>
                    </w:rPr>
                    <w:t xml:space="preserve"> section of the data form and specific predictions based on that hypothesis. </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3"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2. 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Your teacher may assign you to a working group and distribute the materials. If you are working alone, proceed on your own.</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4"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3. 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The red beans represent the allele for fur, and the white beans represent the allele for no fur. The container represents the English countryside, where the rabbits randomly mate.</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5" name="Picture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4. 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 xml:space="preserve">Label one dish </w:t>
                  </w:r>
                  <w:r w:rsidRPr="002F2B25">
                    <w:rPr>
                      <w:rFonts w:eastAsia="Times New Roman" w:cs="Times New Roman"/>
                      <w:i/>
                      <w:iCs/>
                    </w:rPr>
                    <w:t>FF</w:t>
                  </w:r>
                  <w:r w:rsidRPr="002F2B25">
                    <w:rPr>
                      <w:rFonts w:eastAsia="Times New Roman" w:cs="Times New Roman"/>
                    </w:rPr>
                    <w:t xml:space="preserve"> for the </w:t>
                  </w:r>
                  <w:hyperlink r:id="rId11" w:anchor="homozygous" w:tgtFrame="gloss" w:history="1">
                    <w:r w:rsidRPr="002F2B25">
                      <w:rPr>
                        <w:rFonts w:eastAsia="Times New Roman" w:cs="Times New Roman"/>
                        <w:color w:val="0000FF"/>
                        <w:u w:val="single"/>
                      </w:rPr>
                      <w:t>homozygous</w:t>
                    </w:r>
                  </w:hyperlink>
                  <w:r w:rsidRPr="002F2B25">
                    <w:rPr>
                      <w:rFonts w:eastAsia="Times New Roman" w:cs="Times New Roman"/>
                    </w:rPr>
                    <w:t xml:space="preserve"> dominant </w:t>
                  </w:r>
                  <w:hyperlink r:id="rId12" w:anchor="genotype" w:tgtFrame="gloss" w:history="1">
                    <w:r w:rsidRPr="002F2B25">
                      <w:rPr>
                        <w:rFonts w:eastAsia="Times New Roman" w:cs="Times New Roman"/>
                        <w:color w:val="0000FF"/>
                        <w:u w:val="single"/>
                      </w:rPr>
                      <w:t>genotype.</w:t>
                    </w:r>
                  </w:hyperlink>
                  <w:r w:rsidRPr="002F2B25">
                    <w:rPr>
                      <w:rFonts w:eastAsia="Times New Roman" w:cs="Times New Roman"/>
                    </w:rPr>
                    <w:t xml:space="preserve"> Label a second dish </w:t>
                  </w:r>
                  <w:r w:rsidRPr="002F2B25">
                    <w:rPr>
                      <w:rFonts w:eastAsia="Times New Roman" w:cs="Times New Roman"/>
                      <w:i/>
                      <w:iCs/>
                    </w:rPr>
                    <w:t xml:space="preserve">Ff </w:t>
                  </w:r>
                  <w:r w:rsidRPr="002F2B25">
                    <w:rPr>
                      <w:rFonts w:eastAsia="Times New Roman" w:cs="Times New Roman"/>
                    </w:rPr>
                    <w:t xml:space="preserve">for the </w:t>
                  </w:r>
                  <w:hyperlink r:id="rId13" w:anchor="heterozygous" w:tgtFrame="gloss" w:history="1">
                    <w:r w:rsidRPr="002F2B25">
                      <w:rPr>
                        <w:rFonts w:eastAsia="Times New Roman" w:cs="Times New Roman"/>
                        <w:color w:val="0000FF"/>
                        <w:u w:val="single"/>
                      </w:rPr>
                      <w:t>heterozygous</w:t>
                    </w:r>
                  </w:hyperlink>
                  <w:r w:rsidRPr="002F2B25">
                    <w:rPr>
                      <w:rFonts w:eastAsia="Times New Roman" w:cs="Times New Roman"/>
                    </w:rPr>
                    <w:t xml:space="preserve"> condition. Label the third dish </w:t>
                  </w:r>
                  <w:r w:rsidRPr="002F2B25">
                    <w:rPr>
                      <w:rFonts w:eastAsia="Times New Roman" w:cs="Times New Roman"/>
                      <w:i/>
                      <w:iCs/>
                    </w:rPr>
                    <w:t>ff</w:t>
                  </w:r>
                  <w:r w:rsidRPr="002F2B25">
                    <w:rPr>
                      <w:rFonts w:eastAsia="Times New Roman" w:cs="Times New Roman"/>
                    </w:rPr>
                    <w:t xml:space="preserve"> for those rabbits with the homozygous recessive genotype. </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6" name="Picture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5. 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Place the 50 red and 50 white beans (alleles) in the container and shake up (mate) the rabbits. (Please note that these frequencies have been chosen arbitrarily for this activity.)</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7" name="Picture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6. 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 xml:space="preserve">Without looking at the beans, select two at a time, and record the results on the data form next to "Generation 1." For instance, if you draw one red and one white bean, place a mark in the chart under "Number of </w:t>
                  </w:r>
                  <w:r w:rsidRPr="002F2B25">
                    <w:rPr>
                      <w:rFonts w:eastAsia="Times New Roman" w:cs="Times New Roman"/>
                      <w:i/>
                      <w:iCs/>
                    </w:rPr>
                    <w:t>Ff</w:t>
                  </w:r>
                  <w:r w:rsidRPr="002F2B25">
                    <w:rPr>
                      <w:rFonts w:eastAsia="Times New Roman" w:cs="Times New Roman"/>
                    </w:rPr>
                    <w:t xml:space="preserve"> individuals." Continue drawing pairs of beans and recording the results in your chart until all beans have been selected and sorted. Place the "rabbits" into the appropriate dish: </w:t>
                  </w:r>
                  <w:r w:rsidRPr="002F2B25">
                    <w:rPr>
                      <w:rFonts w:eastAsia="Times New Roman" w:cs="Times New Roman"/>
                      <w:i/>
                      <w:iCs/>
                    </w:rPr>
                    <w:t>FF,</w:t>
                  </w:r>
                  <w:r w:rsidRPr="002F2B25">
                    <w:rPr>
                      <w:rFonts w:eastAsia="Times New Roman" w:cs="Times New Roman"/>
                    </w:rPr>
                    <w:t xml:space="preserve"> </w:t>
                  </w:r>
                  <w:r w:rsidRPr="002F2B25">
                    <w:rPr>
                      <w:rFonts w:eastAsia="Times New Roman" w:cs="Times New Roman"/>
                      <w:i/>
                      <w:iCs/>
                    </w:rPr>
                    <w:t>Ff,</w:t>
                  </w:r>
                  <w:r w:rsidRPr="002F2B25">
                    <w:rPr>
                      <w:rFonts w:eastAsia="Times New Roman" w:cs="Times New Roman"/>
                    </w:rPr>
                    <w:t xml:space="preserve"> or </w:t>
                  </w:r>
                  <w:r w:rsidRPr="002F2B25">
                    <w:rPr>
                      <w:rFonts w:eastAsia="Times New Roman" w:cs="Times New Roman"/>
                      <w:i/>
                      <w:iCs/>
                    </w:rPr>
                    <w:t>ff.</w:t>
                  </w:r>
                  <w:r w:rsidRPr="002F2B25">
                    <w:rPr>
                      <w:rFonts w:eastAsia="Times New Roman" w:cs="Times New Roman"/>
                    </w:rPr>
                    <w:t xml:space="preserve"> (Please note that the total number of individuals will be half the total number of beans because each rabbit requires two alleles.) </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8" name="Picture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7. 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 xml:space="preserve">The </w:t>
                  </w:r>
                  <w:r w:rsidRPr="002F2B25">
                    <w:rPr>
                      <w:rFonts w:eastAsia="Times New Roman" w:cs="Times New Roman"/>
                      <w:i/>
                      <w:iCs/>
                    </w:rPr>
                    <w:t xml:space="preserve">ff </w:t>
                  </w:r>
                  <w:r w:rsidRPr="002F2B25">
                    <w:rPr>
                      <w:rFonts w:eastAsia="Times New Roman" w:cs="Times New Roman"/>
                    </w:rPr>
                    <w:t xml:space="preserve">bunnies are born furless. The cold weather kills them before they reach reproductive age, so they can't pass on their </w:t>
                  </w:r>
                  <w:hyperlink r:id="rId14" w:anchor="gene" w:tgtFrame="gloss" w:history="1">
                    <w:r w:rsidRPr="002F2B25">
                      <w:rPr>
                        <w:rFonts w:eastAsia="Times New Roman" w:cs="Times New Roman"/>
                        <w:color w:val="0000FF"/>
                        <w:u w:val="single"/>
                      </w:rPr>
                      <w:t>genes</w:t>
                    </w:r>
                  </w:hyperlink>
                  <w:r w:rsidRPr="002F2B25">
                    <w:rPr>
                      <w:rFonts w:eastAsia="Times New Roman" w:cs="Times New Roman"/>
                    </w:rPr>
                    <w:t xml:space="preserve">. Place the beans from the </w:t>
                  </w:r>
                  <w:r w:rsidRPr="002F2B25">
                    <w:rPr>
                      <w:rFonts w:eastAsia="Times New Roman" w:cs="Times New Roman"/>
                      <w:i/>
                      <w:iCs/>
                    </w:rPr>
                    <w:t xml:space="preserve">ff </w:t>
                  </w:r>
                  <w:r w:rsidRPr="002F2B25">
                    <w:rPr>
                      <w:rFonts w:eastAsia="Times New Roman" w:cs="Times New Roman"/>
                    </w:rPr>
                    <w:t xml:space="preserve">container aside before beginning the next round. </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9" name="Picture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8. 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 xml:space="preserve">Count the </w:t>
                  </w:r>
                  <w:r w:rsidRPr="002F2B25">
                    <w:rPr>
                      <w:rFonts w:eastAsia="Times New Roman" w:cs="Times New Roman"/>
                      <w:i/>
                      <w:iCs/>
                    </w:rPr>
                    <w:t>F</w:t>
                  </w:r>
                  <w:r w:rsidRPr="002F2B25">
                    <w:rPr>
                      <w:rFonts w:eastAsia="Times New Roman" w:cs="Times New Roman"/>
                    </w:rPr>
                    <w:t xml:space="preserve"> and </w:t>
                  </w:r>
                  <w:r w:rsidRPr="002F2B25">
                    <w:rPr>
                      <w:rFonts w:eastAsia="Times New Roman" w:cs="Times New Roman"/>
                      <w:i/>
                      <w:iCs/>
                    </w:rPr>
                    <w:t>f</w:t>
                  </w:r>
                  <w:r w:rsidR="002F2B25" w:rsidRPr="002F2B25">
                    <w:rPr>
                      <w:rFonts w:eastAsia="Times New Roman" w:cs="Times New Roman"/>
                      <w:i/>
                      <w:iCs/>
                    </w:rPr>
                    <w:t xml:space="preserve"> </w:t>
                  </w:r>
                  <w:r w:rsidRPr="002F2B25">
                    <w:rPr>
                      <w:rFonts w:eastAsia="Times New Roman" w:cs="Times New Roman"/>
                    </w:rPr>
                    <w:t xml:space="preserve">alleles (beans) that were placed in each of the "furred rabbit" dishes in the first round and record the number in the chart in the columns labeled "Number of </w:t>
                  </w:r>
                  <w:r w:rsidRPr="002F2B25">
                    <w:rPr>
                      <w:rFonts w:eastAsia="Times New Roman" w:cs="Times New Roman"/>
                      <w:i/>
                      <w:iCs/>
                    </w:rPr>
                    <w:t>F</w:t>
                  </w:r>
                  <w:r w:rsidRPr="002F2B25">
                    <w:rPr>
                      <w:rFonts w:eastAsia="Times New Roman" w:cs="Times New Roman"/>
                    </w:rPr>
                    <w:t xml:space="preserve"> Alleles" and "Number of </w:t>
                  </w:r>
                  <w:r w:rsidRPr="002F2B25">
                    <w:rPr>
                      <w:rFonts w:eastAsia="Times New Roman" w:cs="Times New Roman"/>
                      <w:i/>
                      <w:iCs/>
                    </w:rPr>
                    <w:t>f</w:t>
                  </w:r>
                  <w:r w:rsidR="002F2B25" w:rsidRPr="002F2B25">
                    <w:rPr>
                      <w:rFonts w:eastAsia="Times New Roman" w:cs="Times New Roman"/>
                      <w:i/>
                      <w:iCs/>
                    </w:rPr>
                    <w:t xml:space="preserve"> </w:t>
                  </w:r>
                  <w:r w:rsidRPr="002F2B25">
                    <w:rPr>
                      <w:rFonts w:eastAsia="Times New Roman" w:cs="Times New Roman"/>
                    </w:rPr>
                    <w:t xml:space="preserve">Alleles." (This time you are really counting each bean, but don't count the alleles of the </w:t>
                  </w:r>
                  <w:r w:rsidRPr="002F2B25">
                    <w:rPr>
                      <w:rFonts w:eastAsia="Times New Roman" w:cs="Times New Roman"/>
                      <w:i/>
                      <w:iCs/>
                    </w:rPr>
                    <w:t xml:space="preserve">ff </w:t>
                  </w:r>
                  <w:r w:rsidRPr="002F2B25">
                    <w:rPr>
                      <w:rFonts w:eastAsia="Times New Roman" w:cs="Times New Roman"/>
                    </w:rPr>
                    <w:t xml:space="preserve">bunnies because they are dead.) Total the number of </w:t>
                  </w:r>
                  <w:r w:rsidRPr="002F2B25">
                    <w:rPr>
                      <w:rFonts w:eastAsia="Times New Roman" w:cs="Times New Roman"/>
                      <w:i/>
                      <w:iCs/>
                    </w:rPr>
                    <w:t>F</w:t>
                  </w:r>
                  <w:r w:rsidR="002F2B25" w:rsidRPr="002F2B25">
                    <w:rPr>
                      <w:rFonts w:eastAsia="Times New Roman" w:cs="Times New Roman"/>
                      <w:i/>
                      <w:iCs/>
                    </w:rPr>
                    <w:t xml:space="preserve"> </w:t>
                  </w:r>
                  <w:r w:rsidRPr="002F2B25">
                    <w:rPr>
                      <w:rFonts w:eastAsia="Times New Roman" w:cs="Times New Roman"/>
                    </w:rPr>
                    <w:t xml:space="preserve">alleles and </w:t>
                  </w:r>
                  <w:r w:rsidRPr="002F2B25">
                    <w:rPr>
                      <w:rFonts w:eastAsia="Times New Roman" w:cs="Times New Roman"/>
                      <w:i/>
                      <w:iCs/>
                    </w:rPr>
                    <w:t>f</w:t>
                  </w:r>
                  <w:r w:rsidR="002F2B25" w:rsidRPr="002F2B25">
                    <w:rPr>
                      <w:rFonts w:eastAsia="Times New Roman" w:cs="Times New Roman"/>
                      <w:i/>
                      <w:iCs/>
                    </w:rPr>
                    <w:t xml:space="preserve"> </w:t>
                  </w:r>
                  <w:r w:rsidRPr="002F2B25">
                    <w:rPr>
                      <w:rFonts w:eastAsia="Times New Roman" w:cs="Times New Roman"/>
                    </w:rPr>
                    <w:t>alleles for the first generation and record this number in the column labeled "Total Number of Alleles."</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10" name="Picture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9. 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Place the alleles of the surviving rabbits (which have grown, survived and reached reproductive age) back into the container and mate them again to get the next generation.</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11" name="Picture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10. 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Repeat steps five through nine to obtain generations two through ten. If working as a team, make sure everyone in your group has a chance to either select the beans or record the results.</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12" name="Picture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11. 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 xml:space="preserve">Determine the gene frequency of </w:t>
                  </w:r>
                  <w:r w:rsidRPr="002F2B25">
                    <w:rPr>
                      <w:rFonts w:eastAsia="Times New Roman" w:cs="Times New Roman"/>
                      <w:i/>
                      <w:iCs/>
                    </w:rPr>
                    <w:t>F</w:t>
                  </w:r>
                  <w:r w:rsidRPr="002F2B25">
                    <w:rPr>
                      <w:rFonts w:eastAsia="Times New Roman" w:cs="Times New Roman"/>
                    </w:rPr>
                    <w:t xml:space="preserve"> and </w:t>
                  </w:r>
                  <w:r w:rsidRPr="002F2B25">
                    <w:rPr>
                      <w:rFonts w:eastAsia="Times New Roman" w:cs="Times New Roman"/>
                      <w:i/>
                      <w:iCs/>
                    </w:rPr>
                    <w:t>f</w:t>
                  </w:r>
                  <w:r w:rsidRPr="002F2B25">
                    <w:rPr>
                      <w:rFonts w:eastAsia="Times New Roman" w:cs="Times New Roman"/>
                    </w:rPr>
                    <w:t xml:space="preserve"> for each generation and record them in the chart in the columns labeled "Gene Frequency </w:t>
                  </w:r>
                  <w:r w:rsidRPr="002F2B25">
                    <w:rPr>
                      <w:rFonts w:eastAsia="Times New Roman" w:cs="Times New Roman"/>
                      <w:i/>
                      <w:iCs/>
                    </w:rPr>
                    <w:t>F</w:t>
                  </w:r>
                  <w:r w:rsidRPr="002F2B25">
                    <w:rPr>
                      <w:rFonts w:eastAsia="Times New Roman" w:cs="Times New Roman"/>
                    </w:rPr>
                    <w:t xml:space="preserve">" and "Gene Frequency </w:t>
                  </w:r>
                  <w:r w:rsidRPr="002F2B25">
                    <w:rPr>
                      <w:rFonts w:eastAsia="Times New Roman" w:cs="Times New Roman"/>
                      <w:i/>
                      <w:iCs/>
                    </w:rPr>
                    <w:t>f</w:t>
                  </w:r>
                  <w:r w:rsidRPr="002F2B25">
                    <w:rPr>
                      <w:rFonts w:eastAsia="Times New Roman" w:cs="Times New Roman"/>
                    </w:rPr>
                    <w:t xml:space="preserve">." To find the </w:t>
                  </w:r>
                  <w:hyperlink r:id="rId15" w:anchor="gene_frequency" w:tgtFrame="gloss" w:history="1">
                    <w:r w:rsidRPr="002F2B25">
                      <w:rPr>
                        <w:rFonts w:eastAsia="Times New Roman" w:cs="Times New Roman"/>
                        <w:color w:val="0000FF"/>
                        <w:u w:val="single"/>
                      </w:rPr>
                      <w:t>gene frequency</w:t>
                    </w:r>
                  </w:hyperlink>
                  <w:r w:rsidRPr="002F2B25">
                    <w:rPr>
                      <w:rFonts w:eastAsia="Times New Roman" w:cs="Times New Roman"/>
                    </w:rPr>
                    <w:t xml:space="preserve"> of </w:t>
                  </w:r>
                  <w:r w:rsidRPr="002F2B25">
                    <w:rPr>
                      <w:rFonts w:eastAsia="Times New Roman" w:cs="Times New Roman"/>
                      <w:i/>
                      <w:iCs/>
                    </w:rPr>
                    <w:t>F,</w:t>
                  </w:r>
                  <w:r w:rsidRPr="002F2B25">
                    <w:rPr>
                      <w:rFonts w:eastAsia="Times New Roman" w:cs="Times New Roman"/>
                    </w:rPr>
                    <w:t xml:space="preserve"> divide the number of </w:t>
                  </w:r>
                  <w:r w:rsidRPr="002F2B25">
                    <w:rPr>
                      <w:rFonts w:eastAsia="Times New Roman" w:cs="Times New Roman"/>
                      <w:i/>
                      <w:iCs/>
                    </w:rPr>
                    <w:t>F</w:t>
                  </w:r>
                  <w:r w:rsidRPr="002F2B25">
                    <w:rPr>
                      <w:rFonts w:eastAsia="Times New Roman" w:cs="Times New Roman"/>
                    </w:rPr>
                    <w:t xml:space="preserve"> by the total, and to find the gene frequency of </w:t>
                  </w:r>
                  <w:r w:rsidRPr="002F2B25">
                    <w:rPr>
                      <w:rFonts w:eastAsia="Times New Roman" w:cs="Times New Roman"/>
                      <w:i/>
                      <w:iCs/>
                    </w:rPr>
                    <w:t>f,</w:t>
                  </w:r>
                  <w:r w:rsidRPr="002F2B25">
                    <w:rPr>
                      <w:rFonts w:eastAsia="Times New Roman" w:cs="Times New Roman"/>
                    </w:rPr>
                    <w:t xml:space="preserve"> divide the number of </w:t>
                  </w:r>
                  <w:r w:rsidRPr="002F2B25">
                    <w:rPr>
                      <w:rFonts w:eastAsia="Times New Roman" w:cs="Times New Roman"/>
                      <w:i/>
                      <w:iCs/>
                    </w:rPr>
                    <w:t xml:space="preserve">f </w:t>
                  </w:r>
                  <w:r w:rsidRPr="002F2B25">
                    <w:rPr>
                      <w:rFonts w:eastAsia="Times New Roman" w:cs="Times New Roman"/>
                    </w:rPr>
                    <w:t xml:space="preserve">by the total. Express results in decimal form. The sum of the frequency of </w:t>
                  </w:r>
                  <w:r w:rsidRPr="002F2B25">
                    <w:rPr>
                      <w:rFonts w:eastAsia="Times New Roman" w:cs="Times New Roman"/>
                      <w:i/>
                      <w:iCs/>
                    </w:rPr>
                    <w:t>F</w:t>
                  </w:r>
                  <w:r w:rsidRPr="002F2B25">
                    <w:rPr>
                      <w:rFonts w:eastAsia="Times New Roman" w:cs="Times New Roman"/>
                    </w:rPr>
                    <w:t xml:space="preserve"> and </w:t>
                  </w:r>
                  <w:r w:rsidRPr="002F2B25">
                    <w:rPr>
                      <w:rFonts w:eastAsia="Times New Roman" w:cs="Times New Roman"/>
                      <w:i/>
                      <w:iCs/>
                    </w:rPr>
                    <w:t xml:space="preserve">f </w:t>
                  </w:r>
                  <w:r w:rsidRPr="002F2B25">
                    <w:rPr>
                      <w:rFonts w:eastAsia="Times New Roman" w:cs="Times New Roman"/>
                    </w:rPr>
                    <w:t>should equal one for each generation.</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13" name="Picture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12. 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If you are doing this activity at school, record your group's frequencies on the board so your classmates can see them.</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14" name="Picture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13. 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 xml:space="preserve">Graph your frequencies. Prepare a graph with the horizontal axis as the generation and the vertical axis as the frequency in decimals. Plot all frequencies on one graph. First, plot your own data. Use a solid line for </w:t>
                  </w:r>
                  <w:r w:rsidRPr="002F2B25">
                    <w:rPr>
                      <w:rFonts w:eastAsia="Times New Roman" w:cs="Times New Roman"/>
                      <w:i/>
                      <w:iCs/>
                    </w:rPr>
                    <w:t>F</w:t>
                  </w:r>
                  <w:r w:rsidR="002F2B25" w:rsidRPr="002F2B25">
                    <w:rPr>
                      <w:rFonts w:eastAsia="Times New Roman" w:cs="Times New Roman"/>
                      <w:i/>
                      <w:iCs/>
                    </w:rPr>
                    <w:t xml:space="preserve"> </w:t>
                  </w:r>
                  <w:r w:rsidRPr="002F2B25">
                    <w:rPr>
                      <w:rFonts w:eastAsia="Times New Roman" w:cs="Times New Roman"/>
                    </w:rPr>
                    <w:t xml:space="preserve">and a dashed line for </w:t>
                  </w:r>
                  <w:r w:rsidRPr="002F2B25">
                    <w:rPr>
                      <w:rFonts w:eastAsia="Times New Roman" w:cs="Times New Roman"/>
                      <w:i/>
                      <w:iCs/>
                    </w:rPr>
                    <w:t xml:space="preserve">f. </w:t>
                  </w:r>
                  <w:r w:rsidRPr="002F2B25">
                    <w:rPr>
                      <w:rFonts w:eastAsia="Times New Roman" w:cs="Times New Roman"/>
                    </w:rPr>
                    <w:t>Then, if you are at school, plot the class totals. Use the same symbols for each group but a different color. If you are at home, you may wish to go through the activity again and see how your graphs compare.</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15" name="Picture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r w:rsidR="00310DE7" w:rsidRPr="002F2B25">
              <w:trPr>
                <w:tblCellSpacing w:w="0" w:type="dxa"/>
              </w:trPr>
              <w:tc>
                <w:tcPr>
                  <w:tcW w:w="90" w:type="dxa"/>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14. </w:t>
                  </w:r>
                </w:p>
              </w:tc>
              <w:tc>
                <w:tcPr>
                  <w:tcW w:w="0" w:type="auto"/>
                  <w:hideMark/>
                </w:tcPr>
                <w:p w:rsidR="00310DE7" w:rsidRPr="002F2B25" w:rsidRDefault="00310DE7" w:rsidP="00310DE7">
                  <w:pPr>
                    <w:spacing w:before="100" w:beforeAutospacing="1" w:after="100" w:afterAutospacing="1" w:line="240" w:lineRule="auto"/>
                    <w:rPr>
                      <w:rFonts w:eastAsia="Times New Roman" w:cs="Times New Roman"/>
                    </w:rPr>
                  </w:pPr>
                  <w:r w:rsidRPr="002F2B25">
                    <w:rPr>
                      <w:rFonts w:eastAsia="Times New Roman" w:cs="Times New Roman"/>
                    </w:rPr>
                    <w:t>Complete the Discussion Questions form with your group.</w:t>
                  </w:r>
                </w:p>
              </w:tc>
            </w:tr>
            <w:tr w:rsidR="00310DE7" w:rsidRPr="002F2B25">
              <w:trPr>
                <w:trHeight w:val="60"/>
                <w:tblCellSpacing w:w="0" w:type="dxa"/>
              </w:trPr>
              <w:tc>
                <w:tcPr>
                  <w:tcW w:w="0" w:type="auto"/>
                  <w:gridSpan w:val="2"/>
                  <w:vAlign w:val="center"/>
                  <w:hideMark/>
                </w:tcPr>
                <w:p w:rsidR="00310DE7" w:rsidRPr="002F2B25" w:rsidRDefault="00310DE7" w:rsidP="00310DE7">
                  <w:pPr>
                    <w:spacing w:after="0" w:line="60" w:lineRule="atLeast"/>
                    <w:rPr>
                      <w:rFonts w:eastAsia="Times New Roman" w:cs="Times New Roman"/>
                    </w:rPr>
                  </w:pPr>
                  <w:r w:rsidRPr="002F2B25">
                    <w:rPr>
                      <w:rFonts w:eastAsia="Times New Roman" w:cs="Times New Roman"/>
                      <w:noProof/>
                    </w:rPr>
                    <w:drawing>
                      <wp:inline distT="0" distB="0" distL="0" distR="0">
                        <wp:extent cx="9525" cy="38100"/>
                        <wp:effectExtent l="0" t="0" r="0" b="0"/>
                        <wp:docPr id="16" name="Picture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
                                <pic:cNvPicPr>
                                  <a:picLocks noChangeAspect="1" noChangeArrowheads="1"/>
                                </pic:cNvPicPr>
                              </pic:nvPicPr>
                              <pic:blipFill>
                                <a:blip r:embed="rId4"/>
                                <a:srcRect/>
                                <a:stretch>
                                  <a:fillRect/>
                                </a:stretch>
                              </pic:blipFill>
                              <pic:spPr bwMode="auto">
                                <a:xfrm>
                                  <a:off x="0" y="0"/>
                                  <a:ext cx="9525" cy="38100"/>
                                </a:xfrm>
                                <a:prstGeom prst="rect">
                                  <a:avLst/>
                                </a:prstGeom>
                                <a:noFill/>
                                <a:ln w="9525">
                                  <a:noFill/>
                                  <a:miter lim="800000"/>
                                  <a:headEnd/>
                                  <a:tailEnd/>
                                </a:ln>
                              </pic:spPr>
                            </pic:pic>
                          </a:graphicData>
                        </a:graphic>
                      </wp:inline>
                    </w:drawing>
                  </w:r>
                </w:p>
              </w:tc>
            </w:tr>
          </w:tbl>
          <w:p w:rsidR="00310DE7" w:rsidRPr="002F2B25" w:rsidRDefault="00310DE7" w:rsidP="00310DE7">
            <w:pPr>
              <w:spacing w:before="100" w:beforeAutospacing="1" w:after="100" w:afterAutospacing="1" w:line="240" w:lineRule="auto"/>
              <w:rPr>
                <w:rFonts w:eastAsia="Times New Roman" w:cs="Times New Roman"/>
                <w:sz w:val="20"/>
                <w:szCs w:val="20"/>
              </w:rPr>
            </w:pPr>
            <w:r w:rsidRPr="002F2B25">
              <w:rPr>
                <w:rFonts w:eastAsia="Times New Roman" w:cs="Times New Roman"/>
                <w:sz w:val="20"/>
                <w:szCs w:val="20"/>
              </w:rPr>
              <w:t>Adapted with permission from a 1994 Woodrow Wilson Biology Institute Laboratory "</w:t>
            </w:r>
            <w:hyperlink r:id="rId16" w:tgtFrame="new" w:history="1">
              <w:r w:rsidRPr="002F2B25">
                <w:rPr>
                  <w:rFonts w:eastAsia="Times New Roman" w:cs="Times New Roman"/>
                  <w:color w:val="0000FF"/>
                  <w:sz w:val="20"/>
                  <w:szCs w:val="20"/>
                  <w:u w:val="single"/>
                </w:rPr>
                <w:t>Evolution and Gene Frequencies: A Game of Survival and Reproductive Success</w:t>
              </w:r>
            </w:hyperlink>
            <w:r w:rsidRPr="002F2B25">
              <w:rPr>
                <w:rFonts w:eastAsia="Times New Roman" w:cs="Times New Roman"/>
                <w:sz w:val="20"/>
                <w:szCs w:val="20"/>
              </w:rPr>
              <w:t xml:space="preserve">," by Joseph </w:t>
            </w:r>
            <w:proofErr w:type="spellStart"/>
            <w:r w:rsidRPr="002F2B25">
              <w:rPr>
                <w:rFonts w:eastAsia="Times New Roman" w:cs="Times New Roman"/>
                <w:sz w:val="20"/>
                <w:szCs w:val="20"/>
              </w:rPr>
              <w:t>Lapiana</w:t>
            </w:r>
            <w:proofErr w:type="spellEnd"/>
            <w:r w:rsidRPr="002F2B25">
              <w:rPr>
                <w:rFonts w:eastAsia="Times New Roman" w:cs="Times New Roman"/>
                <w:sz w:val="20"/>
                <w:szCs w:val="20"/>
              </w:rPr>
              <w:t>.</w:t>
            </w:r>
          </w:p>
        </w:tc>
      </w:tr>
    </w:tbl>
    <w:p w:rsidR="009706AD" w:rsidRPr="002F2B25" w:rsidRDefault="009706AD"/>
    <w:sectPr w:rsidR="009706AD" w:rsidRPr="002F2B25" w:rsidSect="0068317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10DE7"/>
    <w:rsid w:val="002F2B25"/>
    <w:rsid w:val="00310DE7"/>
    <w:rsid w:val="00516702"/>
    <w:rsid w:val="005D04F9"/>
    <w:rsid w:val="0068317D"/>
    <w:rsid w:val="007773C7"/>
    <w:rsid w:val="009706AD"/>
    <w:rsid w:val="00A40B73"/>
    <w:rsid w:val="00D879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6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ctnotethead">
    <w:name w:val="actnotethead"/>
    <w:basedOn w:val="DefaultParagraphFont"/>
    <w:rsid w:val="00310DE7"/>
  </w:style>
  <w:style w:type="character" w:customStyle="1" w:styleId="actnoteheadbig">
    <w:name w:val="actnoteheadbig"/>
    <w:basedOn w:val="DefaultParagraphFont"/>
    <w:rsid w:val="00310DE7"/>
  </w:style>
  <w:style w:type="paragraph" w:customStyle="1" w:styleId="actreg">
    <w:name w:val="actreg"/>
    <w:basedOn w:val="Normal"/>
    <w:rsid w:val="00310D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10DE7"/>
    <w:rPr>
      <w:color w:val="0000FF"/>
      <w:u w:val="single"/>
    </w:rPr>
  </w:style>
  <w:style w:type="character" w:styleId="Emphasis">
    <w:name w:val="Emphasis"/>
    <w:basedOn w:val="DefaultParagraphFont"/>
    <w:uiPriority w:val="20"/>
    <w:qFormat/>
    <w:rsid w:val="00310DE7"/>
    <w:rPr>
      <w:i/>
      <w:iCs/>
    </w:rPr>
  </w:style>
  <w:style w:type="paragraph" w:styleId="BalloonText">
    <w:name w:val="Balloon Text"/>
    <w:basedOn w:val="Normal"/>
    <w:link w:val="BalloonTextChar"/>
    <w:uiPriority w:val="99"/>
    <w:semiHidden/>
    <w:unhideWhenUsed/>
    <w:rsid w:val="00310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D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313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wgbh/evolution/educators/lessons/lesson4/4_bunnies_data.pdf" TargetMode="External"/><Relationship Id="rId13" Type="http://schemas.openxmlformats.org/officeDocument/2006/relationships/hyperlink" Target="http://www.pbs.org/wgbh/evolution/library/glossary/index.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bs.org/wgbh/evolution/library/glossary/index.html" TargetMode="External"/><Relationship Id="rId12" Type="http://schemas.openxmlformats.org/officeDocument/2006/relationships/hyperlink" Target="http://www.pbs.org/wgbh/evolution/library/glossary/index.htm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woodrow.org/teachers/bi/1994/evolution.html" TargetMode="External"/><Relationship Id="rId1" Type="http://schemas.openxmlformats.org/officeDocument/2006/relationships/styles" Target="styles.xml"/><Relationship Id="rId6" Type="http://schemas.openxmlformats.org/officeDocument/2006/relationships/hyperlink" Target="http://www.pbs.org/wgbh/evolution/library/glossary/index.html" TargetMode="External"/><Relationship Id="rId11" Type="http://schemas.openxmlformats.org/officeDocument/2006/relationships/hyperlink" Target="http://www.pbs.org/wgbh/evolution/library/glossary/index.html" TargetMode="External"/><Relationship Id="rId5" Type="http://schemas.openxmlformats.org/officeDocument/2006/relationships/hyperlink" Target="http://www.pbs.org/wgbh/evolution/library/glossary/index.html" TargetMode="External"/><Relationship Id="rId15" Type="http://schemas.openxmlformats.org/officeDocument/2006/relationships/hyperlink" Target="http://www.pbs.org/wgbh/evolution/library/glossary/index.html" TargetMode="External"/><Relationship Id="rId10" Type="http://schemas.openxmlformats.org/officeDocument/2006/relationships/hyperlink" Target="http://www.pbs.org/wgbh/evolution/library/glossary/index.html" TargetMode="External"/><Relationship Id="rId4" Type="http://schemas.openxmlformats.org/officeDocument/2006/relationships/image" Target="media/image1.gif"/><Relationship Id="rId9" Type="http://schemas.openxmlformats.org/officeDocument/2006/relationships/hyperlink" Target="http://www.pbs.org/wgbh/evolution/educators/lessons/lesson4/4_bunnies_quest.pdf" TargetMode="External"/><Relationship Id="rId14" Type="http://schemas.openxmlformats.org/officeDocument/2006/relationships/hyperlink" Target="http://www.pbs.org/wgbh/evolution/library/glossary/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885</Words>
  <Characters>5050</Characters>
  <Application>Microsoft Office Word</Application>
  <DocSecurity>0</DocSecurity>
  <Lines>42</Lines>
  <Paragraphs>11</Paragraphs>
  <ScaleCrop>false</ScaleCrop>
  <Company>Toshiba</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5</cp:revision>
  <cp:lastPrinted>2011-03-27T04:41:00Z</cp:lastPrinted>
  <dcterms:created xsi:type="dcterms:W3CDTF">2010-02-07T21:00:00Z</dcterms:created>
  <dcterms:modified xsi:type="dcterms:W3CDTF">2011-03-27T04:41:00Z</dcterms:modified>
</cp:coreProperties>
</file>